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59"/>
        <w:gridCol w:w="1701"/>
        <w:gridCol w:w="601"/>
        <w:gridCol w:w="1559"/>
        <w:gridCol w:w="3192"/>
      </w:tblGrid>
      <w:tr w:rsidR="00CA3CFA" w:rsidRPr="00471524" w:rsidTr="00072755">
        <w:trPr>
          <w:trHeight w:val="553"/>
        </w:trPr>
        <w:tc>
          <w:tcPr>
            <w:tcW w:w="10456" w:type="dxa"/>
            <w:gridSpan w:val="6"/>
            <w:vAlign w:val="center"/>
          </w:tcPr>
          <w:p w:rsidR="00CA3CFA" w:rsidRPr="00F45166" w:rsidRDefault="00CA3CFA" w:rsidP="00CA3CFA">
            <w:pPr>
              <w:spacing w:after="0"/>
              <w:jc w:val="center"/>
              <w:rPr>
                <w:rFonts w:cs="Arial"/>
                <w:b/>
                <w:sz w:val="32"/>
                <w:lang w:val="hr-HR"/>
              </w:rPr>
            </w:pPr>
            <w:r w:rsidRPr="00F45166">
              <w:rPr>
                <w:rFonts w:cs="Arial"/>
                <w:b/>
                <w:sz w:val="32"/>
                <w:lang w:val="hr-HR"/>
              </w:rPr>
              <w:t>PRIJAVNICA</w:t>
            </w:r>
          </w:p>
        </w:tc>
      </w:tr>
      <w:tr w:rsidR="00CA3CFA" w:rsidRPr="00072755" w:rsidTr="00072755">
        <w:trPr>
          <w:trHeight w:val="785"/>
        </w:trPr>
        <w:tc>
          <w:tcPr>
            <w:tcW w:w="5104" w:type="dxa"/>
            <w:gridSpan w:val="3"/>
            <w:shd w:val="clear" w:color="auto" w:fill="DBE5F1"/>
            <w:vAlign w:val="center"/>
          </w:tcPr>
          <w:p w:rsidR="00CA3CFA" w:rsidRPr="00072755" w:rsidRDefault="00CA3CFA" w:rsidP="00CA3CFA">
            <w:pPr>
              <w:spacing w:after="0"/>
              <w:jc w:val="center"/>
              <w:rPr>
                <w:rFonts w:cs="Arial"/>
                <w:b/>
                <w:lang w:val="hr-HR"/>
              </w:rPr>
            </w:pPr>
            <w:r w:rsidRPr="00072755">
              <w:rPr>
                <w:rFonts w:cs="Arial"/>
                <w:b/>
                <w:lang w:val="hr-HR"/>
              </w:rPr>
              <w:t>NAZIV SEMINARA</w:t>
            </w:r>
          </w:p>
        </w:tc>
        <w:tc>
          <w:tcPr>
            <w:tcW w:w="5352" w:type="dxa"/>
            <w:gridSpan w:val="3"/>
            <w:shd w:val="clear" w:color="auto" w:fill="DBE5F1"/>
            <w:vAlign w:val="center"/>
          </w:tcPr>
          <w:p w:rsidR="00072755" w:rsidRPr="00072755" w:rsidRDefault="00072755" w:rsidP="00072755">
            <w:pPr>
              <w:pStyle w:val="NoSpacing"/>
              <w:rPr>
                <w:b/>
                <w:sz w:val="21"/>
                <w:szCs w:val="21"/>
              </w:rPr>
            </w:pPr>
            <w:r w:rsidRPr="00072755">
              <w:rPr>
                <w:b/>
                <w:sz w:val="21"/>
                <w:szCs w:val="21"/>
              </w:rPr>
              <w:t xml:space="preserve">Praktični pristup metodologiji formiranja tarifa osiguranja </w:t>
            </w:r>
          </w:p>
          <w:p w:rsidR="00CA3CFA" w:rsidRPr="00072755" w:rsidRDefault="00CA3CFA" w:rsidP="00072755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072755">
              <w:rPr>
                <w:b/>
                <w:sz w:val="21"/>
                <w:szCs w:val="21"/>
              </w:rPr>
              <w:t xml:space="preserve">(Banja Luka, </w:t>
            </w:r>
            <w:r w:rsidR="00072755" w:rsidRPr="00072755">
              <w:rPr>
                <w:b/>
                <w:sz w:val="21"/>
                <w:szCs w:val="21"/>
              </w:rPr>
              <w:t>19</w:t>
            </w:r>
            <w:r w:rsidRPr="00072755">
              <w:rPr>
                <w:b/>
                <w:sz w:val="21"/>
                <w:szCs w:val="21"/>
              </w:rPr>
              <w:t xml:space="preserve">. i </w:t>
            </w:r>
            <w:r w:rsidR="00072755" w:rsidRPr="00072755">
              <w:rPr>
                <w:b/>
                <w:sz w:val="21"/>
                <w:szCs w:val="21"/>
              </w:rPr>
              <w:t>20</w:t>
            </w:r>
            <w:r w:rsidRPr="00072755">
              <w:rPr>
                <w:b/>
                <w:sz w:val="21"/>
                <w:szCs w:val="21"/>
              </w:rPr>
              <w:t>.0</w:t>
            </w:r>
            <w:r w:rsidR="00072755" w:rsidRPr="00072755">
              <w:rPr>
                <w:b/>
                <w:sz w:val="21"/>
                <w:szCs w:val="21"/>
              </w:rPr>
              <w:t>3</w:t>
            </w:r>
            <w:r w:rsidR="00072755">
              <w:rPr>
                <w:b/>
                <w:sz w:val="21"/>
                <w:szCs w:val="21"/>
              </w:rPr>
              <w:t>.2015</w:t>
            </w:r>
            <w:r w:rsidRPr="00072755">
              <w:rPr>
                <w:b/>
                <w:sz w:val="21"/>
                <w:szCs w:val="21"/>
              </w:rPr>
              <w:t>.)</w:t>
            </w:r>
          </w:p>
        </w:tc>
      </w:tr>
      <w:tr w:rsidR="00CA3CFA" w:rsidRPr="00344236" w:rsidTr="00072755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KOMPANIJA ili FIZIČKO LICE KOJE PLAĆA KOTIZACIJU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ADRESA 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MATIČNI BROJ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KONTAKT OSOBA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CA3CFA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072755">
        <w:trPr>
          <w:trHeight w:val="539"/>
        </w:trPr>
        <w:tc>
          <w:tcPr>
            <w:tcW w:w="10456" w:type="dxa"/>
            <w:gridSpan w:val="6"/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PRIJAVA </w:t>
            </w:r>
            <w:r>
              <w:rPr>
                <w:rFonts w:cs="Arial"/>
                <w:lang w:val="hr-HR"/>
              </w:rPr>
              <w:t>POLAZNIKA</w:t>
            </w:r>
          </w:p>
        </w:tc>
      </w:tr>
      <w:tr w:rsidR="00CA3CFA" w:rsidRPr="00344236" w:rsidTr="00072755">
        <w:trPr>
          <w:trHeight w:val="876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PREZIME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IME</w:t>
            </w:r>
          </w:p>
        </w:tc>
        <w:tc>
          <w:tcPr>
            <w:tcW w:w="2302" w:type="dxa"/>
            <w:gridSpan w:val="2"/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FUNKCIJA/RADNO MJESTO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3192" w:type="dxa"/>
            <w:shd w:val="clear" w:color="auto" w:fill="E5DFEC"/>
            <w:vAlign w:val="center"/>
          </w:tcPr>
          <w:p w:rsidR="00CA3CFA" w:rsidRPr="00344236" w:rsidRDefault="00CA3CFA" w:rsidP="00CA3CFA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</w:tr>
      <w:tr w:rsidR="00CA3CFA" w:rsidRPr="00344236" w:rsidTr="008879C0">
        <w:trPr>
          <w:trHeight w:val="539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8879C0">
        <w:trPr>
          <w:trHeight w:val="55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8879C0">
        <w:trPr>
          <w:trHeight w:val="55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8879C0">
        <w:trPr>
          <w:trHeight w:val="55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8879C0">
        <w:trPr>
          <w:trHeight w:val="55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8879C0">
        <w:trPr>
          <w:trHeight w:val="55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8879C0">
            <w:pPr>
              <w:spacing w:after="0"/>
              <w:rPr>
                <w:rFonts w:cs="Arial"/>
                <w:lang w:val="hr-HR"/>
              </w:rPr>
            </w:pPr>
          </w:p>
        </w:tc>
      </w:tr>
    </w:tbl>
    <w:p w:rsidR="00FF2D25" w:rsidRDefault="00FF2D25" w:rsidP="00CA3CFA">
      <w:pPr>
        <w:spacing w:after="0"/>
      </w:pPr>
    </w:p>
    <w:p w:rsidR="00F45166" w:rsidRDefault="00CA3CFA" w:rsidP="00F45166">
      <w:pPr>
        <w:spacing w:before="120" w:after="0"/>
        <w:jc w:val="center"/>
        <w:rPr>
          <w:rStyle w:val="Strong"/>
          <w:rFonts w:cs="Arial"/>
          <w:lang w:val="hr-HR"/>
        </w:rPr>
      </w:pPr>
      <w:r w:rsidRPr="00344236">
        <w:rPr>
          <w:rStyle w:val="Strong"/>
          <w:rFonts w:cs="Arial"/>
          <w:color w:val="FF0000"/>
          <w:lang w:val="hr-HR"/>
        </w:rPr>
        <w:t xml:space="preserve">Rok za prijavu: </w:t>
      </w:r>
      <w:r w:rsidR="00072755">
        <w:rPr>
          <w:rStyle w:val="Strong"/>
          <w:rFonts w:cs="Arial"/>
          <w:color w:val="FF0000"/>
          <w:lang w:val="hr-HR"/>
        </w:rPr>
        <w:t>1</w:t>
      </w:r>
      <w:r w:rsidR="00471524">
        <w:rPr>
          <w:rStyle w:val="Strong"/>
          <w:rFonts w:cs="Arial"/>
          <w:color w:val="FF0000"/>
          <w:lang w:val="hr-HR"/>
        </w:rPr>
        <w:t>2</w:t>
      </w:r>
      <w:r w:rsidRPr="00344236">
        <w:rPr>
          <w:rStyle w:val="Strong"/>
          <w:rFonts w:cs="Arial"/>
          <w:color w:val="FF0000"/>
          <w:lang w:val="hr-HR"/>
        </w:rPr>
        <w:t xml:space="preserve">. </w:t>
      </w:r>
      <w:r>
        <w:rPr>
          <w:rStyle w:val="Strong"/>
          <w:rFonts w:cs="Arial"/>
          <w:color w:val="FF0000"/>
          <w:lang w:val="hr-HR"/>
        </w:rPr>
        <w:t>mart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Style w:val="Strong"/>
          <w:rFonts w:cs="Arial"/>
          <w:color w:val="FF0000"/>
          <w:lang w:val="hr-HR"/>
        </w:rPr>
        <w:t>201</w:t>
      </w:r>
      <w:r w:rsidR="00072755">
        <w:rPr>
          <w:rStyle w:val="Strong"/>
          <w:rFonts w:cs="Arial"/>
          <w:color w:val="FF0000"/>
          <w:lang w:val="hr-HR"/>
        </w:rPr>
        <w:t>5</w:t>
      </w:r>
      <w:r w:rsidRPr="00344236">
        <w:rPr>
          <w:rStyle w:val="Strong"/>
          <w:rFonts w:cs="Arial"/>
          <w:color w:val="FF0000"/>
          <w:lang w:val="hr-HR"/>
        </w:rPr>
        <w:t>.</w:t>
      </w:r>
      <w:r w:rsidRPr="00344236">
        <w:rPr>
          <w:rStyle w:val="Strong"/>
          <w:rFonts w:cs="Arial"/>
          <w:lang w:val="hr-HR"/>
        </w:rPr>
        <w:t xml:space="preserve"> </w:t>
      </w:r>
    </w:p>
    <w:p w:rsidR="00CA3CFA" w:rsidRPr="00F45166" w:rsidRDefault="00F45166" w:rsidP="00F45166">
      <w:pPr>
        <w:jc w:val="center"/>
        <w:rPr>
          <w:rFonts w:cs="Arial"/>
          <w:bCs/>
          <w:color w:val="FF0000"/>
          <w:lang w:val="hr-HR"/>
        </w:rPr>
      </w:pPr>
      <w:r w:rsidRPr="00F45166">
        <w:rPr>
          <w:rStyle w:val="Strong"/>
          <w:rFonts w:cs="Arial"/>
          <w:color w:val="FF0000"/>
          <w:lang w:val="hr-HR"/>
        </w:rPr>
        <w:t>Broj mjesta je ograničen</w:t>
      </w:r>
    </w:p>
    <w:p w:rsidR="00CA3CFA" w:rsidRDefault="00CA3CFA" w:rsidP="00CA3CFA">
      <w:pPr>
        <w:jc w:val="center"/>
        <w:rPr>
          <w:rFonts w:cs="Arial"/>
          <w:bCs/>
          <w:color w:val="000000"/>
          <w:lang w:val="hr-HR"/>
        </w:rPr>
      </w:pPr>
      <w:r>
        <w:rPr>
          <w:rFonts w:cs="Arial"/>
          <w:lang w:val="hr-HR"/>
        </w:rPr>
        <w:t xml:space="preserve">Ispunjenu prijavnicu poslati </w:t>
      </w:r>
      <w:r w:rsidRPr="00344236">
        <w:rPr>
          <w:rStyle w:val="Strong"/>
          <w:rFonts w:cs="Arial"/>
          <w:b w:val="0"/>
          <w:lang w:val="hr-HR"/>
        </w:rPr>
        <w:t>na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Fonts w:cs="Arial"/>
          <w:bCs/>
          <w:lang w:val="hr-HR"/>
        </w:rPr>
        <w:t>predrag.kovacevic@ymail.com</w:t>
      </w:r>
      <w:r w:rsidRPr="00344236">
        <w:rPr>
          <w:rFonts w:cs="Arial"/>
          <w:bCs/>
          <w:color w:val="000000"/>
          <w:lang w:val="hr-HR"/>
        </w:rPr>
        <w:t xml:space="preserve"> ili </w:t>
      </w:r>
      <w:r>
        <w:rPr>
          <w:rFonts w:cs="Arial"/>
          <w:bCs/>
          <w:color w:val="000000"/>
          <w:lang w:val="hr-HR"/>
        </w:rPr>
        <w:t xml:space="preserve">na </w:t>
      </w:r>
      <w:r w:rsidRPr="00344236">
        <w:rPr>
          <w:rFonts w:cs="Arial"/>
          <w:bCs/>
          <w:color w:val="000000"/>
          <w:lang w:val="hr-HR"/>
        </w:rPr>
        <w:t xml:space="preserve">fax </w:t>
      </w:r>
      <w:r>
        <w:rPr>
          <w:rFonts w:cs="Arial"/>
          <w:bCs/>
          <w:color w:val="000000"/>
          <w:lang w:val="hr-HR"/>
        </w:rPr>
        <w:t xml:space="preserve">br. </w:t>
      </w:r>
      <w:r w:rsidRPr="00344236">
        <w:rPr>
          <w:rFonts w:cs="Arial"/>
          <w:bCs/>
          <w:color w:val="000000"/>
          <w:lang w:val="hr-HR"/>
        </w:rPr>
        <w:t>+38</w:t>
      </w:r>
      <w:r>
        <w:rPr>
          <w:rFonts w:cs="Arial"/>
          <w:bCs/>
          <w:color w:val="000000"/>
          <w:lang w:val="hr-HR"/>
        </w:rPr>
        <w:t>7</w:t>
      </w:r>
      <w:r w:rsidRPr="00344236">
        <w:rPr>
          <w:rFonts w:cs="Arial"/>
          <w:bCs/>
          <w:color w:val="000000"/>
          <w:lang w:val="hr-HR"/>
        </w:rPr>
        <w:t xml:space="preserve"> </w:t>
      </w:r>
      <w:r>
        <w:rPr>
          <w:rFonts w:cs="Arial"/>
          <w:bCs/>
          <w:color w:val="000000"/>
          <w:lang w:val="hr-HR"/>
        </w:rPr>
        <w:t>51</w:t>
      </w:r>
      <w:r w:rsidRPr="00344236">
        <w:rPr>
          <w:rFonts w:cs="Arial"/>
          <w:bCs/>
          <w:color w:val="000000"/>
          <w:lang w:val="hr-HR"/>
        </w:rPr>
        <w:t xml:space="preserve"> </w:t>
      </w:r>
      <w:r>
        <w:rPr>
          <w:rFonts w:cs="Arial"/>
          <w:bCs/>
          <w:color w:val="000000"/>
          <w:lang w:val="hr-HR"/>
        </w:rPr>
        <w:t xml:space="preserve">228 920. </w:t>
      </w:r>
    </w:p>
    <w:p w:rsidR="00CA3CFA" w:rsidRPr="00344236" w:rsidRDefault="00CA3CFA" w:rsidP="00CA3CFA">
      <w:pPr>
        <w:spacing w:before="120" w:after="120"/>
        <w:jc w:val="center"/>
        <w:rPr>
          <w:rFonts w:cs="Arial"/>
          <w:b/>
          <w:lang w:val="hr-HR"/>
        </w:rPr>
      </w:pPr>
      <w:r w:rsidRPr="00344236">
        <w:rPr>
          <w:rFonts w:cs="Arial"/>
          <w:lang w:val="hr-HR"/>
        </w:rPr>
        <w:t xml:space="preserve">Uplata se vrši </w:t>
      </w:r>
      <w:r>
        <w:rPr>
          <w:rFonts w:cs="Arial"/>
          <w:lang w:val="hr-HR"/>
        </w:rPr>
        <w:t xml:space="preserve">na žiro račun Udruženja aktuara Republike Srpske broj </w:t>
      </w:r>
      <w:r w:rsidRPr="00CA3CFA">
        <w:rPr>
          <w:rFonts w:cs="Arial"/>
          <w:lang w:val="hr-HR"/>
        </w:rPr>
        <w:t>5</w:t>
      </w:r>
      <w:r w:rsidR="00A237BD">
        <w:rPr>
          <w:rFonts w:cs="Arial"/>
          <w:lang w:val="hr-HR"/>
        </w:rPr>
        <w:t>67</w:t>
      </w:r>
      <w:r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241</w:t>
      </w:r>
      <w:r w:rsidRPr="00CA3CFA"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27000153</w:t>
      </w:r>
      <w:r w:rsidRPr="00CA3CFA">
        <w:rPr>
          <w:rFonts w:cs="Arial"/>
          <w:lang w:val="hr-HR"/>
        </w:rPr>
        <w:t>-3</w:t>
      </w:r>
      <w:r w:rsidR="00A237BD">
        <w:rPr>
          <w:rFonts w:cs="Arial"/>
          <w:lang w:val="hr-HR"/>
        </w:rPr>
        <w:t>0</w:t>
      </w:r>
      <w:r>
        <w:rPr>
          <w:rFonts w:cs="Arial"/>
          <w:lang w:val="hr-HR"/>
        </w:rPr>
        <w:t>.</w:t>
      </w:r>
    </w:p>
    <w:p w:rsidR="00CA3CFA" w:rsidRDefault="00CA3CFA" w:rsidP="00CA3CFA">
      <w:pPr>
        <w:spacing w:before="120" w:after="120"/>
        <w:jc w:val="center"/>
        <w:rPr>
          <w:rFonts w:cs="Arial"/>
          <w:b/>
          <w:color w:val="FF0000"/>
        </w:rPr>
      </w:pPr>
      <w:r w:rsidRPr="00344236">
        <w:rPr>
          <w:lang w:val="hr-HR"/>
        </w:rPr>
        <w:t>Otkazivanje prijave nakon isteka roka za prijavu nije moguće, te se plaća puni iznos kotizacije!</w:t>
      </w:r>
    </w:p>
    <w:p w:rsidR="00CA3CFA" w:rsidRDefault="00CA3CFA" w:rsidP="00CA3CFA"/>
    <w:p w:rsidR="00F45166" w:rsidRDefault="00F45166" w:rsidP="00F45166">
      <w:pPr>
        <w:spacing w:after="0"/>
        <w:jc w:val="center"/>
        <w:rPr>
          <w:rFonts w:ascii="Footlight MT Light" w:hAnsi="Footlight MT Light" w:cs="Footlight MT Light"/>
          <w:b/>
          <w:bCs/>
          <w:sz w:val="32"/>
          <w:szCs w:val="32"/>
          <w:lang w:val="en-AU"/>
        </w:rPr>
      </w:pPr>
      <w:r>
        <w:rPr>
          <w:rFonts w:ascii="Footlight MT Light" w:hAnsi="Footlight MT Light" w:cs="Footlight MT Light"/>
          <w:b/>
          <w:bCs/>
          <w:sz w:val="32"/>
          <w:szCs w:val="32"/>
        </w:rPr>
        <w:t>PAYMENT INSTRUCTIONS</w:t>
      </w:r>
    </w:p>
    <w:p w:rsidR="00F45166" w:rsidRDefault="00F45166" w:rsidP="00F45166">
      <w:pPr>
        <w:spacing w:after="0"/>
        <w:jc w:val="center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lang w:val="en-AU"/>
        </w:rPr>
      </w:pPr>
      <w:proofErr w:type="gramStart"/>
      <w:r>
        <w:rPr>
          <w:rFonts w:ascii="Footlight MT Light" w:hAnsi="Footlight MT Light" w:cs="Footlight MT Light"/>
          <w:b/>
          <w:bCs/>
        </w:rPr>
        <w:t>PAYMENTS  TO</w:t>
      </w:r>
      <w:proofErr w:type="gramEnd"/>
      <w:r>
        <w:rPr>
          <w:rFonts w:ascii="Footlight MT Light" w:hAnsi="Footlight MT Light" w:cs="Footlight MT Light"/>
          <w:b/>
          <w:bCs/>
        </w:rPr>
        <w:t xml:space="preserve"> BE  EXECUTED  ACCORDING  TO  THE  FOLLOWING  INSTRUCTIONS :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lang w:val="de-DE"/>
        </w:rPr>
      </w:pPr>
      <w:r>
        <w:rPr>
          <w:rFonts w:ascii="Footlight MT Light" w:hAnsi="Footlight MT Light" w:cs="Footlight MT Light"/>
          <w:lang w:val="de-DE"/>
        </w:rPr>
        <w:t>56A:Intermediary  Bank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lang w:val="de-DE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lang w:val="de-DE"/>
        </w:rPr>
      </w:pPr>
    </w:p>
    <w:p w:rsidR="00F45166" w:rsidRDefault="00F45166" w:rsidP="00F45166">
      <w:pPr>
        <w:pStyle w:val="Heading6"/>
        <w:ind w:left="2160" w:firstLine="15"/>
        <w:rPr>
          <w:lang w:val="de-DE"/>
        </w:rPr>
      </w:pPr>
      <w:r>
        <w:rPr>
          <w:lang w:val="de-DE"/>
        </w:rPr>
        <w:t>DEUTSCHE BANK AG</w:t>
      </w:r>
    </w:p>
    <w:p w:rsidR="00F45166" w:rsidRDefault="00F45166" w:rsidP="00F45166">
      <w:pPr>
        <w:pStyle w:val="Heading6"/>
        <w:ind w:left="2160" w:firstLine="15"/>
        <w:rPr>
          <w:lang w:val="de-DE"/>
        </w:rPr>
      </w:pPr>
      <w:r>
        <w:rPr>
          <w:lang w:val="de-DE"/>
        </w:rPr>
        <w:t>FRANKFURT AM MAIN</w:t>
      </w:r>
    </w:p>
    <w:p w:rsidR="00F45166" w:rsidRDefault="00F45166" w:rsidP="00F45166">
      <w:pPr>
        <w:spacing w:after="0"/>
        <w:rPr>
          <w:rFonts w:ascii="Arial" w:hAnsi="Arial" w:cs="Arial"/>
          <w:sz w:val="12"/>
          <w:szCs w:val="12"/>
          <w:lang w:val="de-DE"/>
        </w:rPr>
      </w:pPr>
    </w:p>
    <w:p w:rsidR="00F45166" w:rsidRDefault="00F45166" w:rsidP="00F45166">
      <w:pPr>
        <w:spacing w:after="0"/>
        <w:rPr>
          <w:rFonts w:ascii="&amp;Y Dutch" w:hAnsi="&amp;Y Dutch" w:cs="&amp;Y Dutch"/>
          <w:b/>
          <w:bCs/>
          <w:sz w:val="32"/>
          <w:szCs w:val="32"/>
        </w:rPr>
      </w:pPr>
      <w:r>
        <w:rPr>
          <w:rFonts w:ascii="Footlight MT Light" w:hAnsi="Footlight MT Light" w:cs="Footlight MT Light"/>
          <w:b/>
          <w:bCs/>
          <w:lang w:val="de-DE"/>
        </w:rPr>
        <w:tab/>
      </w:r>
      <w:r>
        <w:rPr>
          <w:rFonts w:ascii="Footlight MT Light" w:hAnsi="Footlight MT Light" w:cs="Footlight MT Light"/>
          <w:b/>
          <w:bCs/>
          <w:lang w:val="de-DE"/>
        </w:rPr>
        <w:tab/>
      </w:r>
      <w:r>
        <w:rPr>
          <w:rFonts w:ascii="Footlight MT Light" w:hAnsi="Footlight MT Light" w:cs="Footlight MT Light"/>
          <w:b/>
          <w:bCs/>
          <w:lang w:val="de-DE"/>
        </w:rPr>
        <w:tab/>
      </w:r>
      <w:r>
        <w:rPr>
          <w:rFonts w:ascii="Footlight MT Light" w:hAnsi="Footlight MT Light" w:cs="Footlight MT Light"/>
          <w:b/>
          <w:bCs/>
        </w:rPr>
        <w:t xml:space="preserve"> </w:t>
      </w:r>
      <w:proofErr w:type="spellStart"/>
      <w:r>
        <w:rPr>
          <w:rFonts w:ascii="Footlight MT Light" w:hAnsi="Footlight MT Light" w:cs="Footlight MT Light"/>
          <w:b/>
          <w:bCs/>
        </w:rPr>
        <w:t>S.W.I.F.T.</w:t>
      </w:r>
      <w:r>
        <w:rPr>
          <w:rFonts w:ascii="Footlight MT Light" w:hAnsi="Footlight MT Light" w:cs="Footlight MT Light"/>
          <w:i/>
          <w:iCs/>
        </w:rPr>
        <w:t>code</w:t>
      </w:r>
      <w:proofErr w:type="spellEnd"/>
      <w:r>
        <w:rPr>
          <w:rFonts w:ascii="Footlight MT Light" w:hAnsi="Footlight MT Light" w:cs="Footlight MT Light"/>
        </w:rPr>
        <w:t xml:space="preserve">: </w:t>
      </w:r>
      <w:r>
        <w:rPr>
          <w:rFonts w:ascii="&amp;Y Dutch" w:hAnsi="&amp;Y Dutch" w:cs="&amp;Y Dutch"/>
          <w:b/>
          <w:bCs/>
          <w:sz w:val="32"/>
          <w:szCs w:val="32"/>
        </w:rPr>
        <w:t>DEUTDEFF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lang w:val="en-AU"/>
        </w:rPr>
      </w:pPr>
      <w:r>
        <w:rPr>
          <w:rFonts w:ascii="Footlight MT Light" w:hAnsi="Footlight MT Light" w:cs="Footlight MT Light"/>
          <w:b/>
          <w:bCs/>
        </w:rPr>
        <w:t xml:space="preserve"> 57A:  Account with Institution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sz w:val="12"/>
          <w:szCs w:val="12"/>
          <w:lang w:val="en-AU"/>
        </w:rPr>
      </w:pPr>
    </w:p>
    <w:p w:rsidR="00F45166" w:rsidRDefault="00F45166" w:rsidP="00F45166">
      <w:pPr>
        <w:spacing w:after="0"/>
        <w:rPr>
          <w:rFonts w:ascii="&amp;Y Dutch" w:hAnsi="&amp;Y Dutch" w:cs="&amp;Y Dutch"/>
          <w:i/>
          <w:iCs/>
          <w:lang w:val="en-AU"/>
        </w:rPr>
      </w:pPr>
      <w:proofErr w:type="spellStart"/>
      <w:proofErr w:type="gramStart"/>
      <w:r>
        <w:rPr>
          <w:rFonts w:ascii="&amp;Y Dutch" w:hAnsi="&amp;Y Dutch" w:cs="&amp;Y Dutch"/>
          <w:i/>
          <w:iCs/>
        </w:rPr>
        <w:t>Acc.No</w:t>
      </w:r>
      <w:proofErr w:type="spellEnd"/>
      <w:r>
        <w:rPr>
          <w:rFonts w:ascii="&amp;Y Dutch" w:hAnsi="&amp;Y Dutch" w:cs="&amp;Y Dutch"/>
          <w:i/>
          <w:iCs/>
        </w:rPr>
        <w:t xml:space="preserve"> :</w:t>
      </w:r>
      <w:proofErr w:type="gramEnd"/>
    </w:p>
    <w:p w:rsidR="00F45166" w:rsidRDefault="00F45166" w:rsidP="00F45166">
      <w:pPr>
        <w:pStyle w:val="Heading7"/>
      </w:pPr>
    </w:p>
    <w:p w:rsidR="00F45166" w:rsidRDefault="00F45166" w:rsidP="00F45166">
      <w:pPr>
        <w:pStyle w:val="Heading7"/>
        <w:ind w:left="2160"/>
      </w:pPr>
      <w:proofErr w:type="gramStart"/>
      <w:r>
        <w:t>EUR  936</w:t>
      </w:r>
      <w:proofErr w:type="gramEnd"/>
      <w:r>
        <w:t xml:space="preserve"> 5503 00                     </w:t>
      </w:r>
    </w:p>
    <w:p w:rsidR="00F45166" w:rsidRDefault="00F45166" w:rsidP="00F45166">
      <w:pPr>
        <w:pStyle w:val="Heading7"/>
        <w:ind w:left="2160"/>
      </w:pPr>
      <w:proofErr w:type="gramStart"/>
      <w:r>
        <w:t>CAD  936</w:t>
      </w:r>
      <w:proofErr w:type="gramEnd"/>
      <w:r>
        <w:t xml:space="preserve"> 5503 00                      </w:t>
      </w:r>
    </w:p>
    <w:p w:rsidR="00F45166" w:rsidRDefault="00F45166" w:rsidP="00F45166">
      <w:pPr>
        <w:pStyle w:val="Heading7"/>
        <w:ind w:left="2160"/>
      </w:pPr>
      <w:proofErr w:type="gramStart"/>
      <w:r>
        <w:t>AUD  936</w:t>
      </w:r>
      <w:proofErr w:type="gramEnd"/>
      <w:r>
        <w:t xml:space="preserve"> 5503 00                     </w:t>
      </w:r>
    </w:p>
    <w:p w:rsidR="00F45166" w:rsidRDefault="00F45166" w:rsidP="00F45166">
      <w:pPr>
        <w:pStyle w:val="Heading7"/>
        <w:ind w:left="2160"/>
        <w:rPr>
          <w:lang w:val="de-DE"/>
        </w:rPr>
      </w:pPr>
      <w:r>
        <w:rPr>
          <w:lang w:val="de-DE"/>
        </w:rPr>
        <w:t xml:space="preserve"> GBP  </w:t>
      </w:r>
      <w:r>
        <w:t xml:space="preserve">936 5503 00                     </w:t>
      </w:r>
    </w:p>
    <w:p w:rsidR="00F45166" w:rsidRDefault="00F45166" w:rsidP="00F45166">
      <w:pPr>
        <w:pStyle w:val="Heading7"/>
        <w:ind w:left="2160"/>
        <w:rPr>
          <w:lang w:val="de-DE"/>
        </w:rPr>
      </w:pPr>
      <w:r>
        <w:rPr>
          <w:lang w:val="de-DE"/>
        </w:rPr>
        <w:t xml:space="preserve"> CHF  </w:t>
      </w:r>
      <w:r>
        <w:t xml:space="preserve">936 5503 00                     </w:t>
      </w:r>
    </w:p>
    <w:p w:rsidR="00F45166" w:rsidRDefault="00F45166" w:rsidP="00F45166">
      <w:pPr>
        <w:pStyle w:val="Heading7"/>
        <w:ind w:left="2160"/>
        <w:rPr>
          <w:lang w:val="de-DE"/>
        </w:rPr>
      </w:pPr>
      <w:r>
        <w:rPr>
          <w:lang w:val="de-DE"/>
        </w:rPr>
        <w:t xml:space="preserve"> DKK  </w:t>
      </w:r>
      <w:r>
        <w:t xml:space="preserve">936 5503 00                     </w:t>
      </w:r>
    </w:p>
    <w:p w:rsidR="00F45166" w:rsidRDefault="00F45166" w:rsidP="00F45166">
      <w:pPr>
        <w:pStyle w:val="Heading7"/>
        <w:ind w:left="2160"/>
        <w:rPr>
          <w:lang w:val="de-DE"/>
        </w:rPr>
      </w:pPr>
      <w:r>
        <w:rPr>
          <w:lang w:val="de-DE"/>
        </w:rPr>
        <w:t xml:space="preserve"> NOK  </w:t>
      </w:r>
      <w:r>
        <w:t xml:space="preserve">936 5503 00                     </w:t>
      </w:r>
    </w:p>
    <w:p w:rsidR="00F45166" w:rsidRDefault="00F45166" w:rsidP="00F45166">
      <w:pPr>
        <w:pStyle w:val="Heading7"/>
        <w:ind w:left="2160"/>
        <w:rPr>
          <w:lang w:val="de-DE"/>
        </w:rPr>
      </w:pPr>
      <w:r>
        <w:rPr>
          <w:lang w:val="de-DE"/>
        </w:rPr>
        <w:t xml:space="preserve"> SEK  </w:t>
      </w:r>
      <w:r>
        <w:t xml:space="preserve">936 5503 00                     </w:t>
      </w:r>
    </w:p>
    <w:p w:rsidR="00F45166" w:rsidRDefault="00F45166" w:rsidP="00F45166">
      <w:pPr>
        <w:spacing w:after="0"/>
        <w:rPr>
          <w:lang w:val="de-DE"/>
        </w:rPr>
      </w:pPr>
    </w:p>
    <w:p w:rsidR="00F45166" w:rsidRDefault="00F45166" w:rsidP="00F45166">
      <w:pPr>
        <w:spacing w:after="0"/>
        <w:rPr>
          <w:rFonts w:ascii="Arial" w:hAnsi="Arial" w:cs="Arial"/>
          <w:sz w:val="12"/>
          <w:szCs w:val="12"/>
          <w:lang w:val="en-AU"/>
        </w:rPr>
      </w:pPr>
    </w:p>
    <w:p w:rsidR="00F45166" w:rsidRDefault="00F45166" w:rsidP="00F45166">
      <w:pPr>
        <w:pStyle w:val="Heading6"/>
      </w:pPr>
      <w:r>
        <w:t xml:space="preserve">              SBERBANK A.D.</w:t>
      </w:r>
    </w:p>
    <w:p w:rsidR="00F45166" w:rsidRDefault="00F45166" w:rsidP="00F45166">
      <w:pPr>
        <w:pStyle w:val="Heading6"/>
      </w:pPr>
      <w:r>
        <w:t xml:space="preserve">              BANJA LUKA</w:t>
      </w:r>
    </w:p>
    <w:p w:rsidR="00F45166" w:rsidRDefault="00F45166" w:rsidP="00F45166">
      <w:pPr>
        <w:spacing w:after="0"/>
        <w:rPr>
          <w:rFonts w:ascii="&amp;Y Dutch" w:hAnsi="&amp;Y Dutch" w:cs="&amp;Y Dutch"/>
          <w:b/>
          <w:bCs/>
          <w:sz w:val="28"/>
          <w:szCs w:val="28"/>
          <w:lang w:val="en-AU"/>
        </w:rPr>
      </w:pPr>
    </w:p>
    <w:p w:rsidR="00F45166" w:rsidRDefault="00F45166" w:rsidP="00F45166">
      <w:pPr>
        <w:spacing w:after="0"/>
        <w:rPr>
          <w:rFonts w:ascii="&amp;Y Dutch" w:hAnsi="&amp;Y Dutch" w:cs="&amp;Y Dutch"/>
          <w:b/>
          <w:bCs/>
          <w:sz w:val="32"/>
          <w:szCs w:val="32"/>
          <w:lang w:val="de-DE"/>
        </w:rPr>
      </w:pPr>
      <w:r>
        <w:rPr>
          <w:rFonts w:ascii="Footlight MT Light" w:hAnsi="Footlight MT Light" w:cs="Footlight MT Light"/>
          <w:b/>
          <w:bCs/>
          <w:lang w:val="de-DE"/>
        </w:rPr>
        <w:t>S.W.I.F.T.</w:t>
      </w:r>
      <w:r>
        <w:rPr>
          <w:rFonts w:ascii="Footlight MT Light" w:hAnsi="Footlight MT Light" w:cs="Footlight MT Light"/>
          <w:i/>
          <w:iCs/>
          <w:lang w:val="de-DE"/>
        </w:rPr>
        <w:t>code</w:t>
      </w:r>
      <w:r>
        <w:rPr>
          <w:rFonts w:ascii="Footlight MT Light" w:hAnsi="Footlight MT Light" w:cs="Footlight MT Light"/>
          <w:lang w:val="de-DE"/>
        </w:rPr>
        <w:t xml:space="preserve">: </w:t>
      </w:r>
      <w:r>
        <w:rPr>
          <w:rFonts w:ascii="Arial" w:hAnsi="Arial" w:cs="Arial"/>
          <w:b/>
        </w:rPr>
        <w:t>SABRBA</w:t>
      </w:r>
      <w:r w:rsidRPr="0000115D">
        <w:rPr>
          <w:rFonts w:ascii="Arial" w:hAnsi="Arial" w:cs="Arial"/>
          <w:b/>
        </w:rPr>
        <w:t>2B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lang w:val="de-DE"/>
        </w:rPr>
      </w:pPr>
    </w:p>
    <w:p w:rsidR="00F45166" w:rsidRDefault="00F45166" w:rsidP="00F45166">
      <w:pPr>
        <w:spacing w:after="0"/>
        <w:rPr>
          <w:rFonts w:ascii="Footlight MT Light" w:hAnsi="Footlight MT Light" w:cs="Footlight MT Light"/>
          <w:b/>
          <w:bCs/>
          <w:i/>
          <w:iCs/>
          <w:sz w:val="28"/>
          <w:szCs w:val="28"/>
        </w:rPr>
      </w:pPr>
      <w:r>
        <w:rPr>
          <w:rFonts w:ascii="Footlight MT Light" w:hAnsi="Footlight MT Light" w:cs="Footlight MT Light"/>
        </w:rPr>
        <w:t xml:space="preserve">59:  </w:t>
      </w:r>
      <w:r>
        <w:rPr>
          <w:rFonts w:ascii="Footlight MT Light" w:hAnsi="Footlight MT Light" w:cs="Footlight MT Light"/>
          <w:i/>
          <w:iCs/>
        </w:rPr>
        <w:t xml:space="preserve"> No. of account of beneficiary with </w:t>
      </w:r>
      <w:proofErr w:type="spellStart"/>
      <w:r>
        <w:rPr>
          <w:rFonts w:ascii="Footlight MT Light" w:hAnsi="Footlight MT Light" w:cs="Footlight MT Light"/>
          <w:i/>
          <w:iCs/>
        </w:rPr>
        <w:t>Sberbank</w:t>
      </w:r>
      <w:proofErr w:type="spellEnd"/>
      <w:r>
        <w:rPr>
          <w:rFonts w:ascii="Footlight MT Light" w:hAnsi="Footlight MT Light" w:cs="Footlight MT Light"/>
          <w:i/>
          <w:iCs/>
        </w:rPr>
        <w:t xml:space="preserve">: /        </w:t>
      </w:r>
    </w:p>
    <w:p w:rsidR="00F45166" w:rsidRDefault="00F45166" w:rsidP="00F45166">
      <w:pPr>
        <w:spacing w:after="0"/>
        <w:rPr>
          <w:rFonts w:ascii="Footlight MT Light" w:hAnsi="Footlight MT Light" w:cs="Footlight MT Light"/>
          <w:i/>
          <w:iCs/>
          <w:lang w:val="en-AU"/>
        </w:rPr>
      </w:pPr>
      <w:r>
        <w:rPr>
          <w:rFonts w:ascii="Footlight MT Light" w:hAnsi="Footlight MT Light" w:cs="Footlight MT Light"/>
          <w:i/>
          <w:iCs/>
        </w:rPr>
        <w:t>Full Name and Address of beneficiary:</w:t>
      </w:r>
    </w:p>
    <w:p w:rsidR="00F45166" w:rsidRDefault="00F45166" w:rsidP="00F45166">
      <w:pPr>
        <w:pStyle w:val="Heading9"/>
      </w:pPr>
    </w:p>
    <w:p w:rsidR="00F45166" w:rsidRDefault="00F45166" w:rsidP="00F45166">
      <w:pPr>
        <w:spacing w:after="0"/>
        <w:rPr>
          <w:lang w:val="en-AU"/>
        </w:rPr>
      </w:pPr>
    </w:p>
    <w:p w:rsidR="00F45166" w:rsidRDefault="00F45166" w:rsidP="00F45166">
      <w:pPr>
        <w:spacing w:after="0"/>
        <w:jc w:val="center"/>
      </w:pPr>
      <w:bookmarkStart w:id="0" w:name="NazivKomitenta"/>
      <w:r>
        <w:t>UDRUZENJE AKTUARA RS BANJA LUKA</w:t>
      </w:r>
      <w:bookmarkEnd w:id="0"/>
    </w:p>
    <w:p w:rsidR="00F45166" w:rsidRDefault="00F45166" w:rsidP="00F45166">
      <w:pPr>
        <w:spacing w:after="0"/>
        <w:jc w:val="center"/>
      </w:pPr>
      <w:bookmarkStart w:id="1" w:name="AdresaKomitenta"/>
      <w:r>
        <w:t>KNJAZA MILOSA 15</w:t>
      </w:r>
      <w:bookmarkEnd w:id="1"/>
    </w:p>
    <w:p w:rsidR="00F45166" w:rsidRDefault="00F45166" w:rsidP="00F45166">
      <w:pPr>
        <w:pStyle w:val="Heading4"/>
      </w:pPr>
      <w:bookmarkStart w:id="2" w:name="IbanPartija"/>
      <w:r>
        <w:lastRenderedPageBreak/>
        <w:t>BA395672410000470604</w:t>
      </w:r>
      <w:bookmarkEnd w:id="2"/>
    </w:p>
    <w:p w:rsidR="00F45166" w:rsidRPr="00CA3CFA" w:rsidRDefault="00F45166" w:rsidP="00CA3CFA"/>
    <w:sectPr w:rsidR="00F45166" w:rsidRPr="00CA3CFA" w:rsidSect="00D53167">
      <w:headerReference w:type="default" r:id="rId8"/>
      <w:pgSz w:w="12240" w:h="15840"/>
      <w:pgMar w:top="1660" w:right="7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3E" w:rsidRDefault="006E003E" w:rsidP="00D53167">
      <w:pPr>
        <w:spacing w:after="0" w:line="240" w:lineRule="auto"/>
      </w:pPr>
      <w:r>
        <w:separator/>
      </w:r>
    </w:p>
  </w:endnote>
  <w:endnote w:type="continuationSeparator" w:id="1">
    <w:p w:rsidR="006E003E" w:rsidRDefault="006E003E" w:rsidP="00D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X-NimbusSanDC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Y Dutc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3E" w:rsidRDefault="006E003E" w:rsidP="00D53167">
      <w:pPr>
        <w:spacing w:after="0" w:line="240" w:lineRule="auto"/>
      </w:pPr>
      <w:r>
        <w:separator/>
      </w:r>
    </w:p>
  </w:footnote>
  <w:footnote w:type="continuationSeparator" w:id="1">
    <w:p w:rsidR="006E003E" w:rsidRDefault="006E003E" w:rsidP="00D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67" w:rsidRDefault="001D2374" w:rsidP="00D53167">
    <w:pPr>
      <w:spacing w:after="0" w:line="240" w:lineRule="auto"/>
      <w:jc w:val="center"/>
      <w:rPr>
        <w:lang w:val="sr-Cyrl-CS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3474720</wp:posOffset>
          </wp:positionH>
          <wp:positionV relativeFrom="paragraph">
            <wp:posOffset>140970</wp:posOffset>
          </wp:positionV>
          <wp:extent cx="2009775" cy="628650"/>
          <wp:effectExtent l="19050" t="0" r="9525" b="0"/>
          <wp:wrapThrough wrapText="bothSides">
            <wp:wrapPolygon edited="0">
              <wp:start x="-205" y="0"/>
              <wp:lineTo x="-205" y="20945"/>
              <wp:lineTo x="21702" y="20945"/>
              <wp:lineTo x="21702" y="0"/>
              <wp:lineTo x="-205" y="0"/>
            </wp:wrapPolygon>
          </wp:wrapThrough>
          <wp:docPr id="2" name="Picture 0" descr="UARS-cetvrtasti-Kol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RS-cetvrtasti-Kolor1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2374">
      <w:rPr>
        <w:noProof/>
      </w:rPr>
      <w:drawing>
        <wp:inline distT="0" distB="0" distL="0" distR="0">
          <wp:extent cx="1076325" cy="933040"/>
          <wp:effectExtent l="19050" t="0" r="9525" b="0"/>
          <wp:docPr id="1" name="Picture 1" descr="AZ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20" cy="93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53167" w:rsidRDefault="00711CB1" w:rsidP="00D53167">
    <w:pPr>
      <w:spacing w:after="0" w:line="240" w:lineRule="auto"/>
      <w:jc w:val="center"/>
      <w:rPr>
        <w:lang w:val="sr-Latn-C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3" type="#_x0000_t32" style="position:absolute;left:0;text-align:left;margin-left:4.15pt;margin-top:5pt;width:519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ac5/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MLr0sNoAAAAHAQAADwAAAGRycy9kb3ducmV2LnhtbEyPzU7DMBCE&#10;70i8g7VIXBC1W/7aEKeqkDhwpK3EdRsvSSBeR7HThD49izjAcWdGs9/k68m36kh9bAJbmM8MKOIy&#10;uIYrC/vd8/USVEzIDtvAZOGLIqyL87McMxdGfqXjNlVKSjhmaKFOqcu0jmVNHuMsdMTivYfeY5Kz&#10;r7TrcZRy3+qFMffaY8PyocaOnmoqP7eDt0BxuJubzcpX+5fTePW2OH2M3c7ay4tp8wgq0ZT+wvCD&#10;L+hQCNMhDOyiai0sbyQospFFYq9uH0Q4/Aq6yPV//uIbAAD//wMAUEsBAi0AFAAGAAgAAAAhALaD&#10;OJL+AAAA4QEAABMAAAAAAAAAAAAAAAAAAAAAAFtDb250ZW50X1R5cGVzXS54bWxQSwECLQAUAAYA&#10;CAAAACEAOP0h/9YAAACUAQAACwAAAAAAAAAAAAAAAAAvAQAAX3JlbHMvLnJlbHNQSwECLQAUAAYA&#10;CAAAACEAjBar8R4CAAA7BAAADgAAAAAAAAAAAAAAAAAuAgAAZHJzL2Uyb0RvYy54bWxQSwECLQAU&#10;AAYACAAAACEAMLr0sNoAAAAHAQAADwAAAAAAAAAAAAAAAAB4BAAAZHJzL2Rvd25yZXYueG1sUEsF&#10;BgAAAAAEAAQA8wAAAH8FAAAAAA==&#10;" adj="-2238,-1,-2238"/>
      </w:pict>
    </w:r>
  </w:p>
  <w:p w:rsidR="00D53167" w:rsidRDefault="00D531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abstractNum w:abstractNumId="0">
    <w:nsid w:val="0786601E"/>
    <w:multiLevelType w:val="hybridMultilevel"/>
    <w:tmpl w:val="F3C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1D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42D"/>
    <w:multiLevelType w:val="hybridMultilevel"/>
    <w:tmpl w:val="ABE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08E"/>
    <w:multiLevelType w:val="hybridMultilevel"/>
    <w:tmpl w:val="44B89994"/>
    <w:lvl w:ilvl="0" w:tplc="60703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259CE"/>
    <w:multiLevelType w:val="hybridMultilevel"/>
    <w:tmpl w:val="BFC8D532"/>
    <w:lvl w:ilvl="0" w:tplc="78AA8A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DAD"/>
    <w:multiLevelType w:val="hybridMultilevel"/>
    <w:tmpl w:val="28D8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AB"/>
    <w:multiLevelType w:val="hybridMultilevel"/>
    <w:tmpl w:val="D6B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687"/>
    <w:multiLevelType w:val="hybridMultilevel"/>
    <w:tmpl w:val="87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76D96"/>
    <w:multiLevelType w:val="hybridMultilevel"/>
    <w:tmpl w:val="D982D2E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033EE1"/>
    <w:multiLevelType w:val="hybridMultilevel"/>
    <w:tmpl w:val="FF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211B"/>
    <w:multiLevelType w:val="hybridMultilevel"/>
    <w:tmpl w:val="61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2B3B"/>
    <w:rsid w:val="00006209"/>
    <w:rsid w:val="000178BD"/>
    <w:rsid w:val="000522C5"/>
    <w:rsid w:val="00072755"/>
    <w:rsid w:val="00090111"/>
    <w:rsid w:val="000B1A27"/>
    <w:rsid w:val="00116B29"/>
    <w:rsid w:val="00121757"/>
    <w:rsid w:val="00121B78"/>
    <w:rsid w:val="00155D7B"/>
    <w:rsid w:val="001B20B9"/>
    <w:rsid w:val="001C3017"/>
    <w:rsid w:val="001C4184"/>
    <w:rsid w:val="001D2374"/>
    <w:rsid w:val="001E7742"/>
    <w:rsid w:val="0024715E"/>
    <w:rsid w:val="00273990"/>
    <w:rsid w:val="00292F3D"/>
    <w:rsid w:val="002977EC"/>
    <w:rsid w:val="002F1E62"/>
    <w:rsid w:val="00362DFC"/>
    <w:rsid w:val="00375A3C"/>
    <w:rsid w:val="003924C5"/>
    <w:rsid w:val="003E5FC0"/>
    <w:rsid w:val="003E604B"/>
    <w:rsid w:val="004001FD"/>
    <w:rsid w:val="00416A5D"/>
    <w:rsid w:val="00433922"/>
    <w:rsid w:val="00434928"/>
    <w:rsid w:val="00466D95"/>
    <w:rsid w:val="00471524"/>
    <w:rsid w:val="00496C30"/>
    <w:rsid w:val="004A2D2D"/>
    <w:rsid w:val="004B23A5"/>
    <w:rsid w:val="004E766C"/>
    <w:rsid w:val="00510820"/>
    <w:rsid w:val="005156DF"/>
    <w:rsid w:val="005221F8"/>
    <w:rsid w:val="0054126E"/>
    <w:rsid w:val="00551167"/>
    <w:rsid w:val="00554B12"/>
    <w:rsid w:val="005554C2"/>
    <w:rsid w:val="00583D89"/>
    <w:rsid w:val="005B3811"/>
    <w:rsid w:val="005B4FF1"/>
    <w:rsid w:val="005D07A8"/>
    <w:rsid w:val="005D689E"/>
    <w:rsid w:val="00632B3B"/>
    <w:rsid w:val="00640382"/>
    <w:rsid w:val="00682F6C"/>
    <w:rsid w:val="006D5CB1"/>
    <w:rsid w:val="006E003E"/>
    <w:rsid w:val="006F27B2"/>
    <w:rsid w:val="00705490"/>
    <w:rsid w:val="00711CB1"/>
    <w:rsid w:val="00737266"/>
    <w:rsid w:val="007D3D42"/>
    <w:rsid w:val="00817D66"/>
    <w:rsid w:val="00841EC5"/>
    <w:rsid w:val="008879C0"/>
    <w:rsid w:val="008A08C4"/>
    <w:rsid w:val="009444A0"/>
    <w:rsid w:val="00984122"/>
    <w:rsid w:val="009C5F6E"/>
    <w:rsid w:val="009F236B"/>
    <w:rsid w:val="009F2ABB"/>
    <w:rsid w:val="00A124CE"/>
    <w:rsid w:val="00A2268D"/>
    <w:rsid w:val="00A237BD"/>
    <w:rsid w:val="00A35CF8"/>
    <w:rsid w:val="00A57FAF"/>
    <w:rsid w:val="00A62FEA"/>
    <w:rsid w:val="00A67434"/>
    <w:rsid w:val="00AC253E"/>
    <w:rsid w:val="00AD146A"/>
    <w:rsid w:val="00AE2432"/>
    <w:rsid w:val="00B023D8"/>
    <w:rsid w:val="00B07E3B"/>
    <w:rsid w:val="00B13CAA"/>
    <w:rsid w:val="00B16E72"/>
    <w:rsid w:val="00B2058D"/>
    <w:rsid w:val="00B247DB"/>
    <w:rsid w:val="00B3059C"/>
    <w:rsid w:val="00B32C87"/>
    <w:rsid w:val="00B660A7"/>
    <w:rsid w:val="00BA2E5F"/>
    <w:rsid w:val="00BB2D19"/>
    <w:rsid w:val="00BF68C5"/>
    <w:rsid w:val="00C643C6"/>
    <w:rsid w:val="00C742D6"/>
    <w:rsid w:val="00C918D8"/>
    <w:rsid w:val="00C925AE"/>
    <w:rsid w:val="00CA3CFA"/>
    <w:rsid w:val="00CB6420"/>
    <w:rsid w:val="00CD33F7"/>
    <w:rsid w:val="00CE17D2"/>
    <w:rsid w:val="00CE70DC"/>
    <w:rsid w:val="00D03DB0"/>
    <w:rsid w:val="00D53167"/>
    <w:rsid w:val="00D623B3"/>
    <w:rsid w:val="00D835EE"/>
    <w:rsid w:val="00D923DB"/>
    <w:rsid w:val="00DA0BF8"/>
    <w:rsid w:val="00E12464"/>
    <w:rsid w:val="00E131FE"/>
    <w:rsid w:val="00E24D45"/>
    <w:rsid w:val="00E45F98"/>
    <w:rsid w:val="00E56246"/>
    <w:rsid w:val="00E6169E"/>
    <w:rsid w:val="00E8159D"/>
    <w:rsid w:val="00E82952"/>
    <w:rsid w:val="00EA2036"/>
    <w:rsid w:val="00EB04C0"/>
    <w:rsid w:val="00EC3F26"/>
    <w:rsid w:val="00ED6FA0"/>
    <w:rsid w:val="00EF27CB"/>
    <w:rsid w:val="00F41AB9"/>
    <w:rsid w:val="00F45166"/>
    <w:rsid w:val="00F545C3"/>
    <w:rsid w:val="00F555A8"/>
    <w:rsid w:val="00F931DF"/>
    <w:rsid w:val="00FF0EF2"/>
    <w:rsid w:val="00F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EE"/>
  </w:style>
  <w:style w:type="paragraph" w:styleId="Heading4">
    <w:name w:val="heading 4"/>
    <w:basedOn w:val="Normal"/>
    <w:next w:val="Normal"/>
    <w:link w:val="Heading4Char"/>
    <w:uiPriority w:val="99"/>
    <w:qFormat/>
    <w:rsid w:val="00F45166"/>
    <w:pPr>
      <w:keepNext/>
      <w:spacing w:after="0" w:line="240" w:lineRule="auto"/>
      <w:jc w:val="center"/>
      <w:outlineLvl w:val="3"/>
    </w:pPr>
    <w:rPr>
      <w:rFonts w:ascii="AX-NimbusSanDCon" w:hAnsi="AX-NimbusSanDCon" w:cs="AX-NimbusSanDCo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166"/>
    <w:pPr>
      <w:keepNext/>
      <w:spacing w:after="0" w:line="240" w:lineRule="auto"/>
      <w:outlineLvl w:val="5"/>
    </w:pPr>
    <w:rPr>
      <w:rFonts w:ascii="&amp;Y Dutch" w:hAnsi="&amp;Y Dutch" w:cs="&amp;Y Dutch"/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166"/>
    <w:pPr>
      <w:keepNext/>
      <w:spacing w:after="0" w:line="240" w:lineRule="auto"/>
      <w:outlineLvl w:val="6"/>
    </w:pPr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166"/>
    <w:pPr>
      <w:keepNext/>
      <w:spacing w:after="0" w:line="240" w:lineRule="auto"/>
      <w:outlineLvl w:val="8"/>
    </w:pPr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67"/>
  </w:style>
  <w:style w:type="paragraph" w:styleId="Footer">
    <w:name w:val="footer"/>
    <w:basedOn w:val="Normal"/>
    <w:link w:val="FooterChar"/>
    <w:uiPriority w:val="99"/>
    <w:semiHidden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167"/>
  </w:style>
  <w:style w:type="table" w:styleId="TableGrid">
    <w:name w:val="Table Grid"/>
    <w:basedOn w:val="TableNormal"/>
    <w:uiPriority w:val="59"/>
    <w:rsid w:val="00640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Spacing">
    <w:name w:val="No Spacing"/>
    <w:qFormat/>
    <w:rsid w:val="00CA3CF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F45166"/>
    <w:rPr>
      <w:rFonts w:ascii="AX-NimbusSanDCon" w:hAnsi="AX-NimbusSanDCon" w:cs="AX-NimbusSanDCo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45166"/>
    <w:rPr>
      <w:rFonts w:ascii="&amp;Y Dutch" w:hAnsi="&amp;Y Dutch" w:cs="&amp;Y Dutch"/>
      <w:b/>
      <w:bCs/>
      <w:sz w:val="28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F45166"/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F45166"/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69C5-53E0-4787-A6DB-E1752229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Radmanovic Slobodan</dc:creator>
  <cp:lastModifiedBy>Pedja</cp:lastModifiedBy>
  <cp:revision>40</cp:revision>
  <cp:lastPrinted>2014-03-06T12:10:00Z</cp:lastPrinted>
  <dcterms:created xsi:type="dcterms:W3CDTF">2013-08-26T10:11:00Z</dcterms:created>
  <dcterms:modified xsi:type="dcterms:W3CDTF">2015-02-25T20:38:00Z</dcterms:modified>
</cp:coreProperties>
</file>